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0FD" w:rsidRDefault="008F23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Kehinde Charles-Pedro</w:t>
      </w:r>
    </w:p>
    <w:p w:rsidR="00FD20FD" w:rsidRDefault="008F23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02/05/2023</w:t>
      </w:r>
    </w:p>
    <w:p w:rsidR="00FD20FD" w:rsidRDefault="008F23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DQ</w:t>
      </w:r>
    </w:p>
    <w:p w:rsidR="00FD20FD" w:rsidRDefault="00FD20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0FD" w:rsidRDefault="008F235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think Socrates was overreacting to the downfall of writing and books due to significant changes in how books were created? Would you agree with Greece's bold overlook of technology-changing storytelling, debating, and writing? (page, 55)</w:t>
      </w:r>
    </w:p>
    <w:p w:rsidR="00FD20FD" w:rsidRDefault="00FD20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0FD" w:rsidRDefault="00FD20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0FD" w:rsidRDefault="008F235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 book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never simply a remarkable object. Like every other technology, it is invariably the product of human agency in complex and highly volatile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contexts”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Why are books complex too study in compare to sitting in front of laptop?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page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48)</w:t>
      </w:r>
    </w:p>
    <w:p w:rsidR="00FD20FD" w:rsidRDefault="00FD20F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D20FD" w:rsidRDefault="008F235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a book more tha</w:t>
      </w:r>
      <w:r>
        <w:rPr>
          <w:rFonts w:ascii="Times New Roman" w:eastAsia="Times New Roman" w:hAnsi="Times New Roman" w:cs="Times New Roman"/>
          <w:sz w:val="24"/>
          <w:szCs w:val="24"/>
        </w:rPr>
        <w:t>n just an ‘object’? And is our form of reading lackluster compared to ancient monks' reading style? (pages, 18 and 53)</w:t>
      </w:r>
    </w:p>
    <w:p w:rsidR="00FD20FD" w:rsidRDefault="00FD20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0FD" w:rsidRDefault="008F235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“After Muhammad’s death, Caliph Uthman compiled an authoritative version, and the Qur’an took shape as a parchment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codex”(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page, 31) How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does the importance of death change a book's physical form? What significant meaning does the change have over a book's evolution? Do you believe a book should change due to its religion or time or respect for its author?</w:t>
      </w:r>
    </w:p>
    <w:p w:rsidR="00FD20FD" w:rsidRDefault="00FD20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0FD" w:rsidRDefault="008F235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inventions of the alphabet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Greeks and hieroglyphics proved to be easier when creating a book. But if you were an author and were given a task to write your text using the Greek or Egyptian alphabet would you be able to do so? Would you prefer 21-st century writing material or </w:t>
      </w:r>
      <w:r>
        <w:rPr>
          <w:rFonts w:ascii="Times New Roman" w:eastAsia="Times New Roman" w:hAnsi="Times New Roman" w:cs="Times New Roman"/>
          <w:sz w:val="24"/>
          <w:szCs w:val="24"/>
        </w:rPr>
        <w:t>papyrus?</w:t>
      </w:r>
    </w:p>
    <w:p w:rsidR="00FD20FD" w:rsidRDefault="00FD20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0FD" w:rsidRDefault="008F23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4514850" cy="2705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20FD" w:rsidRDefault="00FD20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0FD" w:rsidRDefault="008F235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does the papyrus resemble a digital reading device? (page, 16)</w:t>
      </w:r>
    </w:p>
    <w:p w:rsidR="00FD20FD" w:rsidRDefault="008F23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731319" cy="204311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319" cy="2043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20FD" w:rsidRDefault="008F23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links</w:t>
      </w:r>
    </w:p>
    <w:p w:rsidR="00FD20FD" w:rsidRDefault="00FD20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0FD" w:rsidRDefault="008F235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https://www.youtube.com/watch?v=_YqYtdPUis4</w:t>
        </w:r>
      </w:hyperlink>
    </w:p>
    <w:p w:rsidR="00FD20FD" w:rsidRDefault="008F235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https://www.youtube.com/watch?v=JJtxBkTJJf8</w:t>
        </w:r>
      </w:hyperlink>
    </w:p>
    <w:p w:rsidR="00FD20FD" w:rsidRDefault="00FD20F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D20FD" w:rsidRDefault="00FD20F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FD20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365AE"/>
    <w:multiLevelType w:val="multilevel"/>
    <w:tmpl w:val="3342E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FD"/>
    <w:rsid w:val="00851AA7"/>
    <w:rsid w:val="008F235D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5E9C33-7326-4144-ACB9-D77C9CB3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YqYtdPUis4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JtxBkTJJ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Sa9MpHtK/+0o7foN3iabdhDyiA==">AMUW2mUdYbUMpCrrg+OQYcmc7A7d21KKbC8bhfBTvaezWQRnKuNj8ZfmN4j/XAs/pBKG3Ww3DJedj+XXuyHt+tJUwyjPeYQUZ0nqK6cigHw1Nb60q7yhrtI=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Silva</dc:creator>
  <cp:lastModifiedBy>Andrea Silva</cp:lastModifiedBy>
  <cp:revision>2</cp:revision>
  <dcterms:created xsi:type="dcterms:W3CDTF">2023-02-08T22:48:00Z</dcterms:created>
  <dcterms:modified xsi:type="dcterms:W3CDTF">2023-02-08T22:48:00Z</dcterms:modified>
</cp:coreProperties>
</file>